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ind w:left="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9050" distT="19050" distL="19050" distR="19050">
            <wp:extent cx="1525521" cy="956184"/>
            <wp:effectExtent b="0" l="0" r="0" t="0"/>
            <wp:docPr id="1985"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25521" cy="956184"/>
                    </a:xfrm>
                    <a:prstGeom prst="rect"/>
                    <a:ln/>
                  </pic:spPr>
                </pic:pic>
              </a:graphicData>
            </a:graphic>
          </wp:inline>
        </w:drawing>
      </w:r>
      <w:r w:rsidDel="00000000" w:rsidR="00000000" w:rsidRPr="00000000">
        <w:rPr>
          <w:rFonts w:ascii="Times New Roman" w:cs="Times New Roman" w:eastAsia="Times New Roman" w:hAnsi="Times New Roman"/>
        </w:rPr>
        <w:drawing>
          <wp:inline distB="19050" distT="19050" distL="19050" distR="19050">
            <wp:extent cx="831272" cy="816550"/>
            <wp:effectExtent b="0" l="0" r="0" t="0"/>
            <wp:docPr id="1984"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831272" cy="816550"/>
                    </a:xfrm>
                    <a:prstGeom prst="rect"/>
                    <a:ln/>
                  </pic:spPr>
                </pic:pic>
              </a:graphicData>
            </a:graphic>
          </wp:inline>
        </w:drawing>
      </w:r>
      <w:r w:rsidDel="00000000" w:rsidR="00000000" w:rsidRPr="00000000">
        <w:rPr>
          <w:rFonts w:ascii="Times New Roman" w:cs="Times New Roman" w:eastAsia="Times New Roman" w:hAnsi="Times New Roman"/>
        </w:rPr>
        <w:drawing>
          <wp:inline distB="19050" distT="19050" distL="19050" distR="19050">
            <wp:extent cx="1525521" cy="956184"/>
            <wp:effectExtent b="0" l="0" r="0" t="0"/>
            <wp:docPr id="1987"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525521" cy="956184"/>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rPr/>
      </w:pPr>
      <w:r w:rsidDel="00000000" w:rsidR="00000000" w:rsidRPr="00000000">
        <w:rPr>
          <w:rtl w:val="0"/>
        </w:rPr>
        <w:br w:type="textWrapping"/>
        <w:t xml:space="preserve">JOURNÉES MONDIALES DE LA TOPIAIRE</w:t>
        <w:br w:type="textWrapping"/>
        <w:t xml:space="preserve">World</w:t>
      </w:r>
      <w:r w:rsidDel="00000000" w:rsidR="00000000" w:rsidRPr="00000000">
        <w:rPr>
          <w:sz w:val="28"/>
          <w:szCs w:val="28"/>
          <w:rtl w:val="0"/>
        </w:rPr>
        <w:t xml:space="preserve"> </w:t>
      </w:r>
      <w:r w:rsidDel="00000000" w:rsidR="00000000" w:rsidRPr="00000000">
        <w:rPr>
          <w:rtl w:val="0"/>
        </w:rPr>
        <w:t xml:space="preserve">Topiary</w:t>
      </w:r>
      <w:r w:rsidDel="00000000" w:rsidR="00000000" w:rsidRPr="00000000">
        <w:rPr>
          <w:vertAlign w:val="subscript"/>
          <w:rtl w:val="0"/>
        </w:rPr>
        <w:t xml:space="preserve"> </w:t>
      </w:r>
      <w:r w:rsidDel="00000000" w:rsidR="00000000" w:rsidRPr="00000000">
        <w:rPr>
          <w:rtl w:val="0"/>
        </w:rPr>
        <w:t xml:space="preserve">Day</w:t>
      </w:r>
      <w:r w:rsidDel="00000000" w:rsidR="00000000" w:rsidRPr="00000000">
        <w:rPr>
          <w:vertAlign w:val="subscript"/>
          <w:rtl w:val="0"/>
        </w:rPr>
        <w:t xml:space="preserve"> </w:t>
      </w:r>
      <w:r w:rsidDel="00000000" w:rsidR="00000000" w:rsidRPr="00000000">
        <w:rPr>
          <w:rtl w:val="0"/>
        </w:rPr>
      </w:r>
    </w:p>
    <w:p w:rsidR="00000000" w:rsidDel="00000000" w:rsidP="00000000" w:rsidRDefault="00000000" w:rsidRPr="00000000" w14:paraId="00000003">
      <w:pPr>
        <w:spacing w:after="50" w:lineRule="auto"/>
        <w:ind w:left="168"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color w:val="1b1e21"/>
          <w:sz w:val="20"/>
          <w:szCs w:val="20"/>
          <w:rtl w:val="0"/>
        </w:rPr>
        <w:t xml:space="preserve"> </w:t>
      </w:r>
      <w:r w:rsidDel="00000000" w:rsidR="00000000" w:rsidRPr="00000000">
        <w:rPr>
          <w:rtl w:val="0"/>
        </w:rPr>
      </w:r>
    </w:p>
    <w:p w:rsidR="00000000" w:rsidDel="00000000" w:rsidP="00000000" w:rsidRDefault="00000000" w:rsidRPr="00000000" w14:paraId="00000004">
      <w:pPr>
        <w:spacing w:after="0" w:lineRule="auto"/>
        <w:ind w:left="127" w:hanging="1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color w:val="002060"/>
          <w:sz w:val="28"/>
          <w:szCs w:val="28"/>
          <w:rtl w:val="0"/>
        </w:rPr>
        <w:t xml:space="preserve">SAMEDI 9 ET DIMANCHE 10 MAI 2026 </w:t>
      </w:r>
      <w:r w:rsidDel="00000000" w:rsidR="00000000" w:rsidRPr="00000000">
        <w:rPr>
          <w:rtl w:val="0"/>
        </w:rPr>
      </w:r>
    </w:p>
    <w:p w:rsidR="00000000" w:rsidDel="00000000" w:rsidP="00000000" w:rsidRDefault="00000000" w:rsidRPr="00000000" w14:paraId="00000005">
      <w:pPr>
        <w:spacing w:after="0" w:lineRule="auto"/>
        <w:ind w:left="118"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color w:val="002060"/>
          <w:sz w:val="20"/>
          <w:szCs w:val="20"/>
          <w:rtl w:val="0"/>
        </w:rPr>
        <w:t xml:space="preserve">Journée officielle le dimanche 10 mai </w:t>
      </w:r>
      <w:r w:rsidDel="00000000" w:rsidR="00000000" w:rsidRPr="00000000">
        <w:rPr>
          <w:rtl w:val="0"/>
        </w:rPr>
      </w:r>
    </w:p>
    <w:p w:rsidR="00000000" w:rsidDel="00000000" w:rsidP="00000000" w:rsidRDefault="00000000" w:rsidRPr="00000000" w14:paraId="00000006">
      <w:pPr>
        <w:spacing w:after="189"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tl w:val="0"/>
        </w:rPr>
      </w:r>
    </w:p>
    <w:p w:rsidR="00000000" w:rsidDel="00000000" w:rsidP="00000000" w:rsidRDefault="00000000" w:rsidRPr="00000000" w14:paraId="00000007">
      <w:pPr>
        <w:spacing w:after="163" w:line="250" w:lineRule="auto"/>
        <w:ind w:left="-5" w:hanging="1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Richard Bagot, propriétaire de Levens Hall, le plus ancien jardin topiaire du monde (1694), déclare :</w:t>
      </w:r>
      <w:r w:rsidDel="00000000" w:rsidR="00000000" w:rsidRPr="00000000">
        <w:rPr>
          <w:rFonts w:ascii="Times New Roman" w:cs="Times New Roman" w:eastAsia="Times New Roman" w:hAnsi="Times New Roman"/>
          <w:i w:val="1"/>
          <w:iCs w:val="1"/>
          <w:sz w:val="24"/>
          <w:szCs w:val="24"/>
          <w:rtl w:val="0"/>
        </w:rPr>
        <w:t xml:space="preserve"> </w:t>
      </w:r>
      <w:r w:rsidDel="00000000" w:rsidR="00000000" w:rsidRPr="00000000">
        <w:rPr>
          <w:rtl w:val="0"/>
        </w:rPr>
      </w:r>
    </w:p>
    <w:p w:rsidR="00000000" w:rsidDel="00000000" w:rsidP="00000000" w:rsidRDefault="00000000" w:rsidRPr="00000000" w14:paraId="00000008">
      <w:pPr>
        <w:spacing w:after="277" w:line="25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i w:val="1"/>
          <w:iCs w:val="1"/>
          <w:sz w:val="24"/>
          <w:szCs w:val="24"/>
          <w:rtl w:val="0"/>
        </w:rPr>
        <w:t xml:space="preserve">« Nous sommes ravis d'avoir noué des liens aussi forts avec les jardins européens au cours des trois dernières années et de faire désormais officiellement partie de l'EBTS. Nous sommes sûrs que cela ne peut que renforcer encore davantage nos relations avec les meilleurs jardins topiaires d’Europe et des États-Unis. </w:t>
      </w:r>
      <w:r w:rsidDel="00000000" w:rsidR="00000000" w:rsidRPr="00000000">
        <w:rPr>
          <w:rtl w:val="0"/>
        </w:rPr>
      </w:r>
    </w:p>
    <w:p w:rsidR="00000000" w:rsidDel="00000000" w:rsidP="00000000" w:rsidRDefault="00000000" w:rsidRPr="00000000" w14:paraId="00000009">
      <w:pPr>
        <w:spacing w:after="264" w:line="250" w:lineRule="auto"/>
        <w:ind w:left="-5" w:hanging="1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Le temps d’un week-end, des dizaines de parcs et jardins privés et publics en France, en Europe et aux USA, proposeront de multiples animations : visites guidées, conférences, démonstrations de taille, conseils botaniques et techniques, expositions...  </w:t>
      </w:r>
      <w:r w:rsidDel="00000000" w:rsidR="00000000" w:rsidRPr="00000000">
        <w:rPr>
          <w:rtl w:val="0"/>
        </w:rPr>
      </w:r>
    </w:p>
    <w:p w:rsidR="00000000" w:rsidDel="00000000" w:rsidP="00000000" w:rsidRDefault="00000000" w:rsidRPr="00000000" w14:paraId="0000000A">
      <w:pPr>
        <w:spacing w:after="0" w:line="238"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202124"/>
          <w:sz w:val="24"/>
          <w:szCs w:val="24"/>
          <w:rtl w:val="0"/>
        </w:rPr>
        <w:t xml:space="preserve">Pour participer, si vous êtes membre professionnel d’EBTS France ou membre d’EBTS dans un autre pays, il suffit simplement d’envoyer votre bulletin de participation </w:t>
      </w:r>
      <w:r w:rsidDel="00000000" w:rsidR="00000000" w:rsidRPr="00000000">
        <w:rPr>
          <w:rFonts w:ascii="Times New Roman" w:cs="Times New Roman" w:eastAsia="Times New Roman" w:hAnsi="Times New Roman"/>
          <w:b w:val="1"/>
          <w:bCs w:val="1"/>
          <w:i w:val="1"/>
          <w:iCs w:val="1"/>
          <w:color w:val="806000"/>
          <w:sz w:val="24"/>
          <w:szCs w:val="24"/>
          <w:rtl w:val="0"/>
        </w:rPr>
        <w:t xml:space="preserve">avant le 15 mars 2026</w:t>
      </w:r>
      <w:r w:rsidDel="00000000" w:rsidR="00000000" w:rsidRPr="00000000">
        <w:rPr>
          <w:rFonts w:ascii="Times New Roman" w:cs="Times New Roman" w:eastAsia="Times New Roman" w:hAnsi="Times New Roman"/>
          <w:color w:val="806000"/>
          <w:sz w:val="24"/>
          <w:szCs w:val="24"/>
          <w:rtl w:val="0"/>
        </w:rPr>
        <w:t xml:space="preserve"> </w:t>
      </w:r>
      <w:r w:rsidDel="00000000" w:rsidR="00000000" w:rsidRPr="00000000">
        <w:rPr>
          <w:rFonts w:ascii="Times New Roman" w:cs="Times New Roman" w:eastAsia="Times New Roman" w:hAnsi="Times New Roman"/>
          <w:color w:val="202124"/>
          <w:sz w:val="24"/>
          <w:szCs w:val="24"/>
          <w:rtl w:val="0"/>
        </w:rPr>
        <w:t xml:space="preserve">à l’adresse e-mail : </w:t>
      </w:r>
      <w:r w:rsidDel="00000000" w:rsidR="00000000" w:rsidRPr="00000000">
        <w:rPr>
          <w:rFonts w:ascii="Times New Roman" w:cs="Times New Roman" w:eastAsia="Times New Roman" w:hAnsi="Times New Roman"/>
          <w:color w:val="0000ff"/>
          <w:sz w:val="24"/>
          <w:szCs w:val="24"/>
          <w:u w:val="single"/>
          <w:rtl w:val="0"/>
        </w:rPr>
        <w:t xml:space="preserve">ebtsfrance@gmail.com</w:t>
      </w:r>
      <w:r w:rsidDel="00000000" w:rsidR="00000000" w:rsidRPr="00000000">
        <w:rPr>
          <w:rFonts w:ascii="Times New Roman" w:cs="Times New Roman" w:eastAsia="Times New Roman" w:hAnsi="Times New Roman"/>
          <w:color w:val="0000ff"/>
          <w:sz w:val="24"/>
          <w:szCs w:val="24"/>
          <w:rtl w:val="0"/>
        </w:rPr>
        <w:t xml:space="preserve"> </w:t>
      </w:r>
      <w:r w:rsidDel="00000000" w:rsidR="00000000" w:rsidRPr="00000000">
        <w:rPr>
          <w:rtl w:val="0"/>
        </w:rPr>
      </w:r>
    </w:p>
    <w:p w:rsidR="00000000" w:rsidDel="00000000" w:rsidP="00000000" w:rsidRDefault="00000000" w:rsidRPr="00000000" w14:paraId="0000000B">
      <w:pPr>
        <w:spacing w:after="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i w:val="1"/>
          <w:iCs w:val="1"/>
          <w:color w:val="833b0b"/>
          <w:sz w:val="24"/>
          <w:szCs w:val="24"/>
          <w:rtl w:val="0"/>
        </w:rPr>
        <w:t xml:space="preserve"> </w:t>
      </w:r>
      <w:r w:rsidDel="00000000" w:rsidR="00000000" w:rsidRPr="00000000">
        <w:rPr>
          <w:rtl w:val="0"/>
        </w:rPr>
      </w:r>
    </w:p>
    <w:p w:rsidR="00000000" w:rsidDel="00000000" w:rsidP="00000000" w:rsidRDefault="00000000" w:rsidRPr="00000000" w14:paraId="0000000C">
      <w:pPr>
        <w:spacing w:after="0" w:lineRule="auto"/>
        <w:ind w:left="129" w:firstLine="0"/>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i w:val="1"/>
          <w:iCs w:val="1"/>
          <w:color w:val="833b0b"/>
          <w:sz w:val="24"/>
          <w:szCs w:val="24"/>
          <w:rtl w:val="0"/>
        </w:rPr>
        <w:t xml:space="preserve">Les premiers participants seront présentés le vendredi 30 janvier au Domaine de Primard </w:t>
        <w:br w:type="textWrapping"/>
      </w:r>
      <w:r w:rsidDel="00000000" w:rsidR="00000000" w:rsidRPr="00000000">
        <w:rPr>
          <w:rtl w:val="0"/>
        </w:rPr>
      </w:r>
    </w:p>
    <w:p w:rsidR="00000000" w:rsidDel="00000000" w:rsidP="00000000" w:rsidRDefault="00000000" w:rsidRPr="00000000" w14:paraId="0000000D">
      <w:pPr>
        <w:spacing w:after="10" w:lineRule="auto"/>
        <w:ind w:left="-29" w:right="-147"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895818" cy="895818"/>
            <wp:effectExtent b="0" l="0" r="0" t="0"/>
            <wp:docPr id="1986"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895818" cy="895818"/>
                    </a:xfrm>
                    <a:prstGeom prst="rect"/>
                    <a:ln/>
                  </pic:spPr>
                </pic:pic>
              </a:graphicData>
            </a:graphic>
          </wp:inline>
        </w:drawing>
      </w:r>
      <w:r w:rsidDel="00000000" w:rsidR="00000000" w:rsidRPr="00000000">
        <w:rPr>
          <w:rFonts w:ascii="Times New Roman" w:cs="Times New Roman" w:eastAsia="Times New Roman" w:hAnsi="Times New Roman"/>
        </w:rPr>
        <w:drawing>
          <wp:inline distB="114300" distT="114300" distL="114300" distR="114300">
            <wp:extent cx="2480726" cy="895818"/>
            <wp:effectExtent b="0" l="0" r="0" t="0"/>
            <wp:docPr id="1988" name="image4.jpg"/>
            <a:graphic>
              <a:graphicData uri="http://schemas.openxmlformats.org/drawingml/2006/picture">
                <pic:pic>
                  <pic:nvPicPr>
                    <pic:cNvPr id="0" name="image4.jpg"/>
                    <pic:cNvPicPr preferRelativeResize="0"/>
                  </pic:nvPicPr>
                  <pic:blipFill>
                    <a:blip r:embed="rId10"/>
                    <a:srcRect b="0" l="0" r="0" t="0"/>
                    <a:stretch>
                      <a:fillRect/>
                    </a:stretch>
                  </pic:blipFill>
                  <pic:spPr>
                    <a:xfrm>
                      <a:off x="0" y="0"/>
                      <a:ext cx="2480726" cy="895818"/>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spacing w:after="31" w:lineRule="auto"/>
        <w:ind w:left="118"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ARS France et Domaine des Rochettes, partenaires des Journées Mondiales de la Topiaire </w:t>
      </w:r>
      <w:r w:rsidDel="00000000" w:rsidR="00000000" w:rsidRPr="00000000">
        <w:rPr>
          <w:rtl w:val="0"/>
        </w:rPr>
      </w:r>
    </w:p>
    <w:p w:rsidR="00000000" w:rsidDel="00000000" w:rsidP="00000000" w:rsidRDefault="00000000" w:rsidRPr="00000000" w14:paraId="0000000F">
      <w:pPr>
        <w:spacing w:after="84"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 </w:t>
        <w:br w:type="textWrapping"/>
        <w:br w:type="textWrapping"/>
      </w:r>
      <w:r w:rsidDel="00000000" w:rsidR="00000000" w:rsidRPr="00000000">
        <w:rPr>
          <w:rtl w:val="0"/>
        </w:rPr>
      </w:r>
    </w:p>
    <w:p w:rsidR="00000000" w:rsidDel="00000000" w:rsidP="00000000" w:rsidRDefault="00000000" w:rsidRPr="00000000" w14:paraId="00000010">
      <w:pPr>
        <w:spacing w:after="0" w:lineRule="auto"/>
        <w:ind w:left="126" w:hanging="10"/>
        <w:jc w:val="center"/>
        <w:rPr/>
      </w:pPr>
      <w:r w:rsidDel="00000000" w:rsidR="00000000" w:rsidRPr="00000000">
        <w:rPr>
          <w:rFonts w:ascii="Times New Roman" w:cs="Times New Roman" w:eastAsia="Times New Roman" w:hAnsi="Times New Roman"/>
          <w:sz w:val="28"/>
          <w:szCs w:val="28"/>
          <w:rtl w:val="0"/>
        </w:rPr>
        <w:t xml:space="preserve">#worldtopiaryday       #worldtopiaryday2026       </w:t>
      </w:r>
      <w:hyperlink r:id="rId11">
        <w:r w:rsidDel="00000000" w:rsidR="00000000" w:rsidRPr="00000000">
          <w:rPr>
            <w:rFonts w:ascii="Times New Roman" w:cs="Times New Roman" w:eastAsia="Times New Roman" w:hAnsi="Times New Roman"/>
            <w:sz w:val="28"/>
            <w:szCs w:val="28"/>
            <w:u w:val="single"/>
            <w:rtl w:val="0"/>
          </w:rPr>
          <w:t xml:space="preserve">buis-et-topiaires.org</w:t>
        </w:r>
      </w:hyperlink>
      <w:r w:rsidDel="00000000" w:rsidR="00000000" w:rsidRPr="00000000">
        <w:rPr>
          <w:rtl w:val="0"/>
        </w:rPr>
      </w:r>
    </w:p>
    <w:p w:rsidR="00000000" w:rsidDel="00000000" w:rsidP="00000000" w:rsidRDefault="00000000" w:rsidRPr="00000000" w14:paraId="00000011">
      <w:pPr>
        <w:spacing w:after="0" w:lineRule="auto"/>
        <w:ind w:left="126" w:hanging="10"/>
        <w:jc w:val="center"/>
        <w:rPr/>
      </w:pPr>
      <w:r w:rsidDel="00000000" w:rsidR="00000000" w:rsidRPr="00000000">
        <w:rPr>
          <w:rtl w:val="0"/>
        </w:rPr>
      </w:r>
    </w:p>
    <w:p w:rsidR="00000000" w:rsidDel="00000000" w:rsidP="00000000" w:rsidRDefault="00000000" w:rsidRPr="00000000" w14:paraId="00000012">
      <w:pPr>
        <w:pStyle w:val="Heading1"/>
        <w:ind w:left="0" w:firstLine="0"/>
        <w:rPr>
          <w:rFonts w:ascii="Times New Roman" w:cs="Times New Roman" w:eastAsia="Times New Roman" w:hAnsi="Times New Roman"/>
          <w:sz w:val="32"/>
          <w:szCs w:val="32"/>
        </w:rPr>
      </w:pPr>
      <w:bookmarkStart w:colFirst="0" w:colLast="0" w:name="_heading=h.bdg1sr4516os" w:id="0"/>
      <w:bookmarkEnd w:id="0"/>
      <w:r w:rsidDel="00000000" w:rsidR="00000000" w:rsidRPr="00000000">
        <w:rPr>
          <w:rtl w:val="0"/>
        </w:rPr>
        <w:br w:type="textWrapping"/>
        <w:t xml:space="preserve">JOURNÉES MONDIALES DE LA TOPIAIRE</w:t>
        <w:br w:type="textWrapping"/>
      </w:r>
      <w:r w:rsidDel="00000000" w:rsidR="00000000" w:rsidRPr="00000000">
        <w:rPr>
          <w:sz w:val="32"/>
          <w:szCs w:val="32"/>
          <w:rtl w:val="0"/>
        </w:rPr>
        <w:t xml:space="preserve">World</w:t>
      </w:r>
      <w:r w:rsidDel="00000000" w:rsidR="00000000" w:rsidRPr="00000000">
        <w:rPr>
          <w:sz w:val="24"/>
          <w:szCs w:val="24"/>
          <w:rtl w:val="0"/>
        </w:rPr>
        <w:t xml:space="preserve"> </w:t>
      </w:r>
      <w:r w:rsidDel="00000000" w:rsidR="00000000" w:rsidRPr="00000000">
        <w:rPr>
          <w:sz w:val="32"/>
          <w:szCs w:val="32"/>
          <w:rtl w:val="0"/>
        </w:rPr>
        <w:t xml:space="preserve">Topiary</w:t>
      </w:r>
      <w:r w:rsidDel="00000000" w:rsidR="00000000" w:rsidRPr="00000000">
        <w:rPr>
          <w:sz w:val="32"/>
          <w:szCs w:val="32"/>
          <w:vertAlign w:val="subscript"/>
          <w:rtl w:val="0"/>
        </w:rPr>
        <w:t xml:space="preserve"> </w:t>
      </w:r>
      <w:r w:rsidDel="00000000" w:rsidR="00000000" w:rsidRPr="00000000">
        <w:rPr>
          <w:sz w:val="32"/>
          <w:szCs w:val="32"/>
          <w:rtl w:val="0"/>
        </w:rPr>
        <w:t xml:space="preserve">Day</w:t>
        <w:br w:type="textWrapping"/>
      </w:r>
      <w:r w:rsidDel="00000000" w:rsidR="00000000" w:rsidRPr="00000000">
        <w:rPr>
          <w:rFonts w:ascii="Times New Roman" w:cs="Times New Roman" w:eastAsia="Times New Roman" w:hAnsi="Times New Roman"/>
          <w:b w:val="1"/>
          <w:bCs w:val="1"/>
          <w:color w:val="375622"/>
          <w:sz w:val="11"/>
          <w:szCs w:val="11"/>
          <w:rtl w:val="0"/>
        </w:rPr>
        <w:t xml:space="preserve"> </w:t>
      </w:r>
      <w:r w:rsidDel="00000000" w:rsidR="00000000" w:rsidRPr="00000000">
        <w:rPr>
          <w:rtl w:val="0"/>
        </w:rPr>
      </w:r>
    </w:p>
    <w:p w:rsidR="00000000" w:rsidDel="00000000" w:rsidP="00000000" w:rsidRDefault="00000000" w:rsidRPr="00000000" w14:paraId="00000013">
      <w:pPr>
        <w:spacing w:after="83" w:lineRule="auto"/>
        <w:ind w:left="155"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color w:val="002060"/>
          <w:rtl w:val="0"/>
        </w:rPr>
        <w:t xml:space="preserve">SAMEDI 9 ET DIMANCHE 10 MAI 2026 </w:t>
      </w:r>
      <w:r w:rsidDel="00000000" w:rsidR="00000000" w:rsidRPr="00000000">
        <w:rPr>
          <w:rtl w:val="0"/>
        </w:rPr>
      </w:r>
    </w:p>
    <w:p w:rsidR="00000000" w:rsidDel="00000000" w:rsidP="00000000" w:rsidRDefault="00000000" w:rsidRPr="00000000" w14:paraId="00000014">
      <w:pPr>
        <w:spacing w:after="0" w:lineRule="auto"/>
        <w:ind w:left="173" w:firstLine="0"/>
        <w:jc w:val="center"/>
        <w:rPr>
          <w:rFonts w:ascii="Times New Roman" w:cs="Times New Roman" w:eastAsia="Times New Roman" w:hAnsi="Times New Roman"/>
          <w:sz w:val="10"/>
          <w:szCs w:val="10"/>
        </w:rPr>
      </w:pPr>
      <w:r w:rsidDel="00000000" w:rsidR="00000000" w:rsidRPr="00000000">
        <w:rPr>
          <w:rtl w:val="0"/>
        </w:rPr>
      </w:r>
    </w:p>
    <w:p w:rsidR="00000000" w:rsidDel="00000000" w:rsidP="00000000" w:rsidRDefault="00000000" w:rsidRPr="00000000" w14:paraId="00000015">
      <w:pPr>
        <w:spacing w:after="122" w:lineRule="auto"/>
        <w:ind w:left="127" w:right="1" w:hanging="10"/>
        <w:jc w:val="center"/>
        <w:rPr>
          <w:rFonts w:ascii="Times New Roman" w:cs="Times New Roman" w:eastAsia="Times New Roman" w:hAnsi="Times New Roman"/>
          <w:b w:val="1"/>
          <w:bCs w:val="1"/>
          <w:color w:val="002060"/>
          <w:sz w:val="32"/>
          <w:szCs w:val="32"/>
        </w:rPr>
      </w:pPr>
      <w:r w:rsidDel="00000000" w:rsidR="00000000" w:rsidRPr="00000000">
        <w:rPr>
          <w:rFonts w:ascii="Times New Roman" w:cs="Times New Roman" w:eastAsia="Times New Roman" w:hAnsi="Times New Roman"/>
          <w:b w:val="1"/>
          <w:bCs w:val="1"/>
          <w:color w:val="002060"/>
          <w:sz w:val="32"/>
          <w:szCs w:val="32"/>
          <w:rtl w:val="0"/>
        </w:rPr>
        <w:t xml:space="preserve">FICHE DE RENSEIGNEMENT JARDIN </w:t>
      </w:r>
    </w:p>
    <w:p w:rsidR="00000000" w:rsidDel="00000000" w:rsidP="00000000" w:rsidRDefault="00000000" w:rsidRPr="00000000" w14:paraId="00000016">
      <w:pPr>
        <w:spacing w:after="136" w:lineRule="auto"/>
        <w:ind w:left="118" w:firstLine="0"/>
        <w:jc w:val="center"/>
        <w:rPr>
          <w:rFonts w:ascii="Times New Roman" w:cs="Times New Roman" w:eastAsia="Times New Roman" w:hAnsi="Times New Roman"/>
          <w:b w:val="1"/>
          <w:bCs w:val="1"/>
          <w:color w:val="002060"/>
          <w:sz w:val="24"/>
          <w:szCs w:val="24"/>
        </w:rPr>
      </w:pPr>
      <w:r w:rsidDel="00000000" w:rsidR="00000000" w:rsidRPr="00000000">
        <w:rPr>
          <w:rFonts w:ascii="Times New Roman" w:cs="Times New Roman" w:eastAsia="Times New Roman" w:hAnsi="Times New Roman"/>
          <w:b w:val="1"/>
          <w:bCs w:val="1"/>
          <w:color w:val="002060"/>
          <w:sz w:val="24"/>
          <w:szCs w:val="24"/>
          <w:rtl w:val="0"/>
        </w:rPr>
        <w:t xml:space="preserve">REGISTRATION FORM </w:t>
      </w:r>
    </w:p>
    <w:p w:rsidR="00000000" w:rsidDel="00000000" w:rsidP="00000000" w:rsidRDefault="00000000" w:rsidRPr="00000000" w14:paraId="00000017">
      <w:pPr>
        <w:spacing w:after="163" w:line="250" w:lineRule="auto"/>
        <w:ind w:left="1060" w:hanging="1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retourner complétée </w:t>
      </w:r>
      <w:r w:rsidDel="00000000" w:rsidR="00000000" w:rsidRPr="00000000">
        <w:rPr>
          <w:rFonts w:ascii="Times New Roman" w:cs="Times New Roman" w:eastAsia="Times New Roman" w:hAnsi="Times New Roman"/>
          <w:b w:val="1"/>
          <w:bCs w:val="1"/>
          <w:color w:val="ff0000"/>
          <w:sz w:val="24"/>
          <w:szCs w:val="24"/>
          <w:rtl w:val="0"/>
        </w:rPr>
        <w:t xml:space="preserve">avant le 15 mars 2026</w:t>
      </w:r>
      <w:r w:rsidDel="00000000" w:rsidR="00000000" w:rsidRPr="00000000">
        <w:rPr>
          <w:rFonts w:ascii="Times New Roman" w:cs="Times New Roman" w:eastAsia="Times New Roman" w:hAnsi="Times New Roman"/>
          <w:color w:val="843c0b"/>
          <w:sz w:val="24"/>
          <w:szCs w:val="24"/>
          <w:rtl w:val="0"/>
        </w:rPr>
        <w:t xml:space="preserve"> </w:t>
      </w:r>
      <w:r w:rsidDel="00000000" w:rsidR="00000000" w:rsidRPr="00000000">
        <w:rPr>
          <w:rFonts w:ascii="Times New Roman" w:cs="Times New Roman" w:eastAsia="Times New Roman" w:hAnsi="Times New Roman"/>
          <w:sz w:val="24"/>
          <w:szCs w:val="24"/>
          <w:rtl w:val="0"/>
        </w:rPr>
        <w:t xml:space="preserve">à : </w:t>
      </w:r>
      <w:r w:rsidDel="00000000" w:rsidR="00000000" w:rsidRPr="00000000">
        <w:rPr>
          <w:rFonts w:ascii="Times New Roman" w:cs="Times New Roman" w:eastAsia="Times New Roman" w:hAnsi="Times New Roman"/>
          <w:color w:val="0000ff"/>
          <w:sz w:val="24"/>
          <w:szCs w:val="24"/>
          <w:u w:val="single"/>
          <w:rtl w:val="0"/>
        </w:rPr>
        <w:t xml:space="preserve">ebtsfrance@gmail.com</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8">
      <w:pPr>
        <w:pStyle w:val="Heading2"/>
        <w:ind w:left="74.00000000000006" w:hanging="10"/>
        <w:jc w:val="center"/>
        <w:rPr>
          <w:color w:val="000000"/>
          <w:sz w:val="18"/>
          <w:szCs w:val="18"/>
        </w:rPr>
      </w:pPr>
      <w:r w:rsidDel="00000000" w:rsidR="00000000" w:rsidRPr="00000000">
        <w:rPr>
          <w:color w:val="000000"/>
          <w:sz w:val="18"/>
          <w:szCs w:val="18"/>
          <w:rtl w:val="0"/>
        </w:rPr>
        <w:t xml:space="preserve">L’inscription de votre jardin sera effective sur notre site internet ainsi que sur nos pages Facebook et Instagram dès réception</w:t>
      </w:r>
      <w:r w:rsidDel="00000000" w:rsidR="00000000" w:rsidRPr="00000000">
        <w:rPr>
          <w:sz w:val="18"/>
          <w:szCs w:val="18"/>
          <w:rtl w:val="0"/>
        </w:rPr>
        <w:t xml:space="preserve">. </w:t>
      </w:r>
      <w:r w:rsidDel="00000000" w:rsidR="00000000" w:rsidRPr="00000000">
        <w:rPr>
          <w:color w:val="000000"/>
          <w:sz w:val="18"/>
          <w:szCs w:val="18"/>
          <w:rtl w:val="0"/>
        </w:rPr>
        <w:t xml:space="preserve">Inscription réservée aux membres à jour de la cotisation EBTS France Pro 2026 Reserved for members of EBTS France or of EBTS in an other countries. </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spacing w:after="15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sz w:val="24"/>
          <w:szCs w:val="24"/>
          <w:rtl w:val="0"/>
        </w:rPr>
        <w:t xml:space="preserve">Nom du jardin (Garden) :  </w:t>
      </w:r>
      <w:r w:rsidDel="00000000" w:rsidR="00000000" w:rsidRPr="00000000">
        <w:rPr>
          <w:rtl w:val="0"/>
        </w:rPr>
      </w:r>
    </w:p>
    <w:p w:rsidR="00000000" w:rsidDel="00000000" w:rsidP="00000000" w:rsidRDefault="00000000" w:rsidRPr="00000000" w14:paraId="0000001B">
      <w:pPr>
        <w:spacing w:after="163" w:line="250" w:lineRule="auto"/>
        <w:ind w:left="-5" w:hanging="1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Adresse : </w:t>
      </w:r>
      <w:r w:rsidDel="00000000" w:rsidR="00000000" w:rsidRPr="00000000">
        <w:rPr>
          <w:rtl w:val="0"/>
        </w:rPr>
      </w:r>
    </w:p>
    <w:p w:rsidR="00000000" w:rsidDel="00000000" w:rsidP="00000000" w:rsidRDefault="00000000" w:rsidRPr="00000000" w14:paraId="0000001C">
      <w:pPr>
        <w:spacing w:after="151"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D">
      <w:pPr>
        <w:spacing w:after="0" w:line="394" w:lineRule="auto"/>
        <w:ind w:left="-5" w:right="5628" w:hanging="1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Pays – Région (Country) :</w:t>
        <w:br w:type="textWrapping"/>
        <w:t xml:space="preserve">Contact : tél – e-mail – site web Surface : </w:t>
      </w:r>
      <w:r w:rsidDel="00000000" w:rsidR="00000000" w:rsidRPr="00000000">
        <w:rPr>
          <w:rtl w:val="0"/>
        </w:rPr>
      </w:r>
    </w:p>
    <w:p w:rsidR="00000000" w:rsidDel="00000000" w:rsidP="00000000" w:rsidRDefault="00000000" w:rsidRPr="00000000" w14:paraId="0000001E">
      <w:pPr>
        <w:spacing w:after="163" w:line="250" w:lineRule="auto"/>
        <w:ind w:left="-5" w:hanging="1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Date de création : </w:t>
      </w:r>
      <w:r w:rsidDel="00000000" w:rsidR="00000000" w:rsidRPr="00000000">
        <w:rPr>
          <w:rtl w:val="0"/>
        </w:rPr>
      </w:r>
    </w:p>
    <w:p w:rsidR="00000000" w:rsidDel="00000000" w:rsidP="00000000" w:rsidRDefault="00000000" w:rsidRPr="00000000" w14:paraId="0000001F">
      <w:pPr>
        <w:spacing w:after="163" w:line="250" w:lineRule="auto"/>
        <w:ind w:left="-5" w:hanging="1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Paysagiste : </w:t>
      </w:r>
      <w:r w:rsidDel="00000000" w:rsidR="00000000" w:rsidRPr="00000000">
        <w:rPr>
          <w:rtl w:val="0"/>
        </w:rPr>
      </w:r>
    </w:p>
    <w:p w:rsidR="00000000" w:rsidDel="00000000" w:rsidP="00000000" w:rsidRDefault="00000000" w:rsidRPr="00000000" w14:paraId="00000020">
      <w:pPr>
        <w:spacing w:after="163" w:line="250" w:lineRule="auto"/>
        <w:ind w:left="-5" w:hanging="1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Style : </w:t>
      </w:r>
      <w:r w:rsidDel="00000000" w:rsidR="00000000" w:rsidRPr="00000000">
        <w:rPr>
          <w:rtl w:val="0"/>
        </w:rPr>
      </w:r>
    </w:p>
    <w:p w:rsidR="00000000" w:rsidDel="00000000" w:rsidP="00000000" w:rsidRDefault="00000000" w:rsidRPr="00000000" w14:paraId="00000021">
      <w:pPr>
        <w:spacing w:after="163" w:line="250" w:lineRule="auto"/>
        <w:ind w:left="-5" w:hanging="1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Labels : Monument Historique, Jardin Remarquable etc.. </w:t>
      </w:r>
      <w:r w:rsidDel="00000000" w:rsidR="00000000" w:rsidRPr="00000000">
        <w:rPr>
          <w:rtl w:val="0"/>
        </w:rPr>
      </w:r>
    </w:p>
    <w:p w:rsidR="00000000" w:rsidDel="00000000" w:rsidP="00000000" w:rsidRDefault="00000000" w:rsidRPr="00000000" w14:paraId="00000022">
      <w:pPr>
        <w:spacing w:after="163" w:line="250" w:lineRule="auto"/>
        <w:ind w:left="-5" w:hanging="1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br w:type="textWrapping"/>
        <w:t xml:space="preserve">Animations proposées (1, 2 ou 3 journées) : </w:t>
      </w:r>
      <w:r w:rsidDel="00000000" w:rsidR="00000000" w:rsidRPr="00000000">
        <w:rPr>
          <w:rtl w:val="0"/>
        </w:rPr>
      </w:r>
    </w:p>
    <w:p w:rsidR="00000000" w:rsidDel="00000000" w:rsidP="00000000" w:rsidRDefault="00000000" w:rsidRPr="00000000" w14:paraId="00000023">
      <w:pPr>
        <w:spacing w:after="15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color w:val="ff0000"/>
          <w:sz w:val="24"/>
          <w:szCs w:val="24"/>
          <w:rtl w:val="0"/>
        </w:rPr>
        <w:t xml:space="preserve">Vous avez jusqu’au 20 avril pour nous communiquer l’événement que vous organisez. </w:t>
      </w:r>
      <w:r w:rsidDel="00000000" w:rsidR="00000000" w:rsidRPr="00000000">
        <w:rPr>
          <w:rtl w:val="0"/>
        </w:rPr>
      </w:r>
    </w:p>
    <w:p w:rsidR="00000000" w:rsidDel="00000000" w:rsidP="00000000" w:rsidRDefault="00000000" w:rsidRPr="00000000" w14:paraId="00000024">
      <w:pPr>
        <w:spacing w:after="163" w:line="250" w:lineRule="auto"/>
        <w:ind w:left="-5" w:hanging="10"/>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br w:type="textWrapping"/>
        <w:t xml:space="preserve">Tarifs d’entrée : </w:t>
        <w:br w:type="textWrapping"/>
        <w:br w:type="textWrapping"/>
        <w:br w:type="textWrapping"/>
        <w:t xml:space="preserve">Description du jardin (10-15 lignes maximum) :</w:t>
      </w:r>
      <w:r w:rsidDel="00000000" w:rsidR="00000000" w:rsidRPr="00000000">
        <w:rPr>
          <w:rtl w:val="0"/>
        </w:rPr>
      </w:r>
    </w:p>
    <w:p w:rsidR="00000000" w:rsidDel="00000000" w:rsidP="00000000" w:rsidRDefault="00000000" w:rsidRPr="00000000" w14:paraId="00000025">
      <w:pPr>
        <w:spacing w:after="163" w:line="250" w:lineRule="auto"/>
        <w:ind w:left="-5" w:hanging="1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br w:type="textWrapping"/>
        <w:t xml:space="preserve">Document à retourner </w:t>
      </w:r>
      <w:r w:rsidDel="00000000" w:rsidR="00000000" w:rsidRPr="00000000">
        <w:rPr>
          <w:rFonts w:ascii="Times New Roman" w:cs="Times New Roman" w:eastAsia="Times New Roman" w:hAnsi="Times New Roman"/>
          <w:b w:val="1"/>
          <w:bCs w:val="1"/>
          <w:color w:val="ff0000"/>
          <w:sz w:val="24"/>
          <w:szCs w:val="24"/>
          <w:rtl w:val="0"/>
        </w:rPr>
        <w:t xml:space="preserve">impérativement en format Word</w:t>
      </w:r>
      <w:r w:rsidDel="00000000" w:rsidR="00000000" w:rsidRPr="00000000">
        <w:rPr>
          <w:rFonts w:ascii="Times New Roman" w:cs="Times New Roman" w:eastAsia="Times New Roman" w:hAnsi="Times New Roman"/>
          <w:color w:val="843c0b"/>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accompagné d’une photo en JPG Haute Définition pour la presse et le site internet </w:t>
      </w:r>
      <w:hyperlink r:id="rId12">
        <w:r w:rsidDel="00000000" w:rsidR="00000000" w:rsidRPr="00000000">
          <w:rPr>
            <w:rFonts w:ascii="Times New Roman" w:cs="Times New Roman" w:eastAsia="Times New Roman" w:hAnsi="Times New Roman"/>
            <w:sz w:val="24"/>
            <w:szCs w:val="24"/>
            <w:u w:val="single"/>
            <w:rtl w:val="0"/>
          </w:rPr>
          <w:t xml:space="preserve">buis-et-topiaires.org</w:t>
        </w:r>
      </w:hyperlink>
      <w:r w:rsidDel="00000000" w:rsidR="00000000" w:rsidRPr="00000000">
        <w:rPr>
          <w:rtl w:val="0"/>
        </w:rPr>
      </w:r>
    </w:p>
    <w:sectPr>
      <w:pgSz w:h="16838" w:w="11906" w:orient="portrait"/>
      <w:pgMar w:bottom="1558" w:top="1425" w:left="1425" w:right="1526"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f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28" w:right="0" w:hanging="10"/>
      <w:jc w:val="center"/>
    </w:pPr>
    <w:rPr>
      <w:rFonts w:ascii="Times New Roman" w:cs="Times New Roman" w:eastAsia="Times New Roman" w:hAnsi="Times New Roman"/>
      <w:b w:val="1"/>
      <w:bCs w:val="1"/>
      <w:i w:val="0"/>
      <w:iCs w:val="0"/>
      <w:smallCaps w:val="0"/>
      <w:strike w:val="0"/>
      <w:color w:val="375622"/>
      <w:sz w:val="36"/>
      <w:szCs w:val="36"/>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56" w:before="0" w:line="259" w:lineRule="auto"/>
      <w:ind w:left="794" w:right="0" w:hanging="10"/>
      <w:jc w:val="left"/>
    </w:pPr>
    <w:rPr>
      <w:rFonts w:ascii="Times New Roman" w:cs="Times New Roman" w:eastAsia="Times New Roman" w:hAnsi="Times New Roman"/>
      <w:b w:val="1"/>
      <w:bCs w:val="1"/>
      <w:i w:val="0"/>
      <w:iCs w:val="0"/>
      <w:smallCaps w:val="0"/>
      <w:strike w:val="0"/>
      <w:color w:val="806000"/>
      <w:sz w:val="22"/>
      <w:szCs w:val="22"/>
      <w:u w:val="none"/>
      <w:shd w:fill="auto" w:val="clear"/>
      <w:vertAlign w:val="baseline"/>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character" w:styleId="Titre2Car" w:customStyle="1">
    <w:name w:val="Titre 2 Car"/>
    <w:link w:val="Titre2"/>
    <w:rPr>
      <w:rFonts w:ascii="Times New Roman" w:cs="Times New Roman" w:eastAsia="Times New Roman" w:hAnsi="Times New Roman"/>
      <w:b w:val="1"/>
      <w:color w:val="806000"/>
      <w:sz w:val="22"/>
    </w:rPr>
  </w:style>
  <w:style w:type="character" w:styleId="Titre1Car" w:customStyle="1">
    <w:name w:val="Titre 1 Car"/>
    <w:link w:val="Titre1"/>
    <w:rPr>
      <w:rFonts w:ascii="Times New Roman" w:cs="Times New Roman" w:eastAsia="Times New Roman" w:hAnsi="Times New Roman"/>
      <w:b w:val="1"/>
      <w:color w:val="375622"/>
      <w:sz w:val="36"/>
    </w:rPr>
  </w:style>
  <w:style w:type="character" w:styleId="Lienhypertexte">
    <w:name w:val="Hyperlink"/>
    <w:basedOn w:val="Policepardfaut"/>
    <w:uiPriority w:val="99"/>
    <w:unhideWhenUsed w:val="1"/>
    <w:rsid w:val="00B3452E"/>
    <w:rPr>
      <w:color w:val="0563c1" w:themeColor="hyperlink"/>
      <w:u w:val="single"/>
    </w:rPr>
  </w:style>
  <w:style w:type="character" w:styleId="Mentionnonrsolue">
    <w:name w:val="Unresolved Mention"/>
    <w:basedOn w:val="Policepardfaut"/>
    <w:uiPriority w:val="99"/>
    <w:semiHidden w:val="1"/>
    <w:unhideWhenUsed w:val="1"/>
    <w:rsid w:val="00B3452E"/>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buis-et-topiaires.org" TargetMode="External"/><Relationship Id="rId10" Type="http://schemas.openxmlformats.org/officeDocument/2006/relationships/image" Target="media/image4.jpg"/><Relationship Id="rId12" Type="http://schemas.openxmlformats.org/officeDocument/2006/relationships/hyperlink" Target="https://buis-et-topiaires.org" TargetMode="Externa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ITk7zkxaGw+9PNPMcIF7RIujWw==">CgMxLjAyDmguYmRnMXNyNDUxNm9zOAByITFhRS1xWlVrQzhKa0NrVk1MUU1uVHJiQjhROUljWjBOVQ==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2025-11-29T11:46:00Z</dcterms:created>
  <dc:creator>Patrick Salembier</dc:creator>
</cp:coreProperties>
</file>